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3D69A3" w14:textId="77777777" w:rsidR="0009441F" w:rsidRDefault="00E57940">
      <w:pPr>
        <w:pStyle w:val="Ttulo3"/>
        <w:ind w:left="-426"/>
        <w:jc w:val="center"/>
      </w:pPr>
      <w:r>
        <w:t>INFORME DE GESTIÓN CONTRATO DE PRESTACIÓN DE SERVICIOS</w:t>
      </w:r>
    </w:p>
    <w:p w14:paraId="283D69A4" w14:textId="77777777" w:rsidR="0009441F" w:rsidRDefault="0009441F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435"/>
        <w:gridCol w:w="5985"/>
        <w:gridCol w:w="105"/>
      </w:tblGrid>
      <w:tr w:rsidR="0009441F" w14:paraId="283D69A6" w14:textId="77777777">
        <w:trPr>
          <w:trHeight w:val="545"/>
          <w:jc w:val="center"/>
        </w:trPr>
        <w:tc>
          <w:tcPr>
            <w:tcW w:w="1075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283D69A5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09441F" w14:paraId="283D69AD" w14:textId="77777777">
        <w:trPr>
          <w:trHeight w:val="444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83D69A7" w14:textId="77777777" w:rsidR="0009441F" w:rsidRDefault="00E57940">
            <w:pPr>
              <w:pStyle w:val="Ttulo1"/>
              <w:jc w:val="center"/>
              <w:rPr>
                <w:szCs w:val="24"/>
                <w:shd w:val="clear" w:color="auto" w:fill="D9D9D9"/>
              </w:rPr>
            </w:pPr>
            <w:r>
              <w:rPr>
                <w:szCs w:val="24"/>
                <w:shd w:val="clear" w:color="auto" w:fill="D9D9D9"/>
              </w:rPr>
              <w:t>DATOS BÁSICOS CONTRATO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A8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highlight w:val="white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09441F" w14:paraId="283D69AA" w14:textId="77777777">
              <w:trPr>
                <w:trHeight w:val="333"/>
              </w:trPr>
              <w:tc>
                <w:tcPr>
                  <w:tcW w:w="3212" w:type="dxa"/>
                </w:tcPr>
                <w:p w14:paraId="283D69A9" w14:textId="77777777" w:rsidR="0009441F" w:rsidRDefault="00E57940">
                  <w:pPr>
                    <w:ind w:right="-289"/>
                    <w:jc w:val="both"/>
                    <w:rPr>
                      <w:rFonts w:ascii="Arial" w:eastAsia="Arial" w:hAnsi="Arial" w:cs="Arial"/>
                      <w:shd w:val="clear" w:color="auto" w:fill="D9D9D9"/>
                    </w:rPr>
                  </w:pPr>
                  <w:r>
                    <w:rPr>
                      <w:rFonts w:ascii="Arial" w:eastAsia="Arial" w:hAnsi="Arial" w:cs="Arial"/>
                      <w:b/>
                      <w:shd w:val="clear" w:color="auto" w:fill="D9D9D9"/>
                    </w:rPr>
                    <w:t>OBJETO DEL CONTRATO</w:t>
                  </w:r>
                  <w:r>
                    <w:rPr>
                      <w:rFonts w:ascii="Arial" w:eastAsia="Arial" w:hAnsi="Arial" w:cs="Arial"/>
                      <w:shd w:val="clear" w:color="auto" w:fill="D9D9D9"/>
                    </w:rPr>
                    <w:t xml:space="preserve">: </w:t>
                  </w:r>
                </w:p>
              </w:tc>
            </w:tr>
          </w:tbl>
          <w:p w14:paraId="283D69AB" w14:textId="77777777" w:rsidR="0009441F" w:rsidRDefault="00E57940">
            <w:pPr>
              <w:jc w:val="both"/>
              <w:rPr>
                <w:rFonts w:ascii="Arial" w:eastAsia="Arial" w:hAnsi="Arial" w:cs="Arial"/>
                <w:shd w:val="clear" w:color="auto" w:fill="D9D9D9"/>
              </w:rPr>
            </w:pPr>
            <w:r>
              <w:rPr>
                <w:rFonts w:ascii="Arial" w:eastAsia="Arial" w:hAnsi="Arial" w:cs="Arial"/>
                <w:shd w:val="clear" w:color="auto" w:fill="D9D9D9"/>
              </w:rPr>
              <w:t>Prestación de servicios profesionales en la Secretaría del Deporte y la Recreación del proyecto denominado "Apoyo a eventos deportivos, recreativos, de actividad física y de empoderamiento femenino, local, nacional e internacional en Santiago de Cali." BP-26005304.</w:t>
            </w:r>
          </w:p>
          <w:p w14:paraId="283D69AC" w14:textId="77777777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</w:tc>
      </w:tr>
      <w:tr w:rsidR="0009441F" w14:paraId="283D69B1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AE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AF" w14:textId="24DD2F99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4162.010.26.1.</w:t>
            </w:r>
            <w:r>
              <w:rPr>
                <w:rFonts w:ascii="Arial" w:eastAsia="Arial" w:hAnsi="Arial" w:cs="Arial"/>
                <w:highlight w:val="white"/>
              </w:rPr>
              <w:t>12</w:t>
            </w:r>
            <w:r w:rsidR="004462D3">
              <w:rPr>
                <w:rFonts w:ascii="Arial" w:eastAsia="Arial" w:hAnsi="Arial" w:cs="Arial"/>
                <w:highlight w:val="white"/>
              </w:rPr>
              <w:t>81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>-2025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B0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B5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B2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B3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TOMAS GUTIERREZ MAÑOSCA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B4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B9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B6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B7" w14:textId="415EA192" w:rsidR="0009441F" w:rsidRDefault="004462D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CRISTIAN FABIAN CAMPO TORRES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B8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BD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BA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BB" w14:textId="4CCD46C7" w:rsidR="0009441F" w:rsidRDefault="004462D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1107507168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BC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C1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BE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BF" w14:textId="0E047EC8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$</w:t>
            </w:r>
            <w:r w:rsidR="00B87DFE">
              <w:rPr>
                <w:rFonts w:ascii="Arial" w:eastAsia="Arial" w:hAnsi="Arial" w:cs="Arial"/>
                <w:highlight w:val="white"/>
              </w:rPr>
              <w:t>13.860.000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C0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C5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C2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C3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20/MAY/2025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C4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C9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C6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C7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31/JUL/2025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C8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9441F" w14:paraId="283D69D1" w14:textId="77777777">
        <w:trPr>
          <w:trHeight w:val="333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83D69CA" w14:textId="77777777" w:rsidR="0009441F" w:rsidRDefault="00E57940">
            <w:pPr>
              <w:pStyle w:val="Ttulo1"/>
              <w:jc w:val="center"/>
              <w:rPr>
                <w:szCs w:val="24"/>
                <w:highlight w:val="lightGray"/>
              </w:rPr>
            </w:pPr>
            <w:r>
              <w:rPr>
                <w:szCs w:val="24"/>
              </w:rPr>
              <w:t>SEGURIDAD SOCIAL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CB" w14:textId="77777777" w:rsidR="0009441F" w:rsidRDefault="00E5794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83D69CC" w14:textId="77777777" w:rsidR="0009441F" w:rsidRDefault="00E5794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83D69CD" w14:textId="71988740" w:rsidR="0009441F" w:rsidRDefault="00E57940">
            <w:pPr>
              <w:jc w:val="both"/>
              <w:rPr>
                <w:rFonts w:ascii="Arial" w:eastAsia="Arial" w:hAnsi="Arial" w:cs="Arial"/>
                <w:shd w:val="clear" w:color="auto" w:fill="D9D9D9"/>
              </w:rPr>
            </w:pPr>
            <w:r>
              <w:rPr>
                <w:rFonts w:ascii="Arial" w:eastAsia="Arial" w:hAnsi="Arial" w:cs="Arial"/>
                <w:shd w:val="clear" w:color="auto" w:fill="D9D9D9"/>
              </w:rPr>
              <w:t>(</w:t>
            </w:r>
            <w:r>
              <w:rPr>
                <w:rFonts w:ascii="Arial" w:eastAsia="Arial" w:hAnsi="Arial" w:cs="Arial"/>
                <w:sz w:val="22"/>
                <w:szCs w:val="22"/>
                <w:shd w:val="clear" w:color="auto" w:fill="D9D9D9"/>
              </w:rPr>
              <w:t xml:space="preserve"> </w:t>
            </w:r>
            <w:r>
              <w:rPr>
                <w:rFonts w:ascii="Arial" w:eastAsia="Arial" w:hAnsi="Arial" w:cs="Arial"/>
                <w:shd w:val="clear" w:color="auto" w:fill="D9D9D9"/>
              </w:rPr>
              <w:t xml:space="preserve">) Vencida </w:t>
            </w:r>
          </w:p>
          <w:p w14:paraId="283D69CE" w14:textId="03898768" w:rsidR="0009441F" w:rsidRDefault="00E57940">
            <w:pPr>
              <w:jc w:val="both"/>
              <w:rPr>
                <w:rFonts w:ascii="Arial" w:eastAsia="Arial" w:hAnsi="Arial" w:cs="Arial"/>
                <w:shd w:val="clear" w:color="auto" w:fill="D9D9D9"/>
              </w:rPr>
            </w:pPr>
            <w:r>
              <w:rPr>
                <w:rFonts w:ascii="Arial" w:eastAsia="Arial" w:hAnsi="Arial" w:cs="Arial"/>
                <w:shd w:val="clear" w:color="auto" w:fill="D9D9D9"/>
              </w:rPr>
              <w:t xml:space="preserve">( </w:t>
            </w:r>
            <w:r w:rsidR="00190222">
              <w:rPr>
                <w:rFonts w:ascii="Arial" w:eastAsia="Arial" w:hAnsi="Arial" w:cs="Arial"/>
                <w:shd w:val="clear" w:color="auto" w:fill="D9D9D9"/>
              </w:rPr>
              <w:t>X</w:t>
            </w:r>
            <w:r>
              <w:rPr>
                <w:rFonts w:ascii="Arial" w:eastAsia="Arial" w:hAnsi="Arial" w:cs="Arial"/>
                <w:shd w:val="clear" w:color="auto" w:fill="D9D9D9"/>
              </w:rPr>
              <w:t xml:space="preserve"> ) Anticipada</w:t>
            </w:r>
          </w:p>
          <w:p w14:paraId="283D69CF" w14:textId="77777777" w:rsidR="0009441F" w:rsidRDefault="00E57940">
            <w:pPr>
              <w:jc w:val="both"/>
              <w:rPr>
                <w:rFonts w:ascii="Arial" w:eastAsia="Arial" w:hAnsi="Arial" w:cs="Arial"/>
                <w:shd w:val="clear" w:color="auto" w:fill="D9D9D9"/>
              </w:rPr>
            </w:pPr>
            <w:r>
              <w:rPr>
                <w:rFonts w:ascii="Arial" w:eastAsia="Arial" w:hAnsi="Arial" w:cs="Arial"/>
                <w:shd w:val="clear" w:color="auto" w:fill="D9D9D9"/>
              </w:rPr>
              <w:t>(  ) Extemporánea</w:t>
            </w:r>
          </w:p>
          <w:p w14:paraId="283D69D0" w14:textId="77777777" w:rsidR="0009441F" w:rsidRDefault="0009441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9441F" w14:paraId="283D69D6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3D69D2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IBC (ingreso básico de cotización)</w:t>
            </w:r>
          </w:p>
          <w:p w14:paraId="283D69D3" w14:textId="77777777" w:rsidR="0009441F" w:rsidRDefault="0009441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D4" w14:textId="7D359385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</w:t>
            </w:r>
            <w:r w:rsidR="00046EDD">
              <w:rPr>
                <w:rFonts w:ascii="Arial" w:eastAsia="Arial" w:hAnsi="Arial" w:cs="Arial"/>
                <w:color w:val="000000"/>
              </w:rPr>
              <w:t>848</w:t>
            </w:r>
            <w:r>
              <w:rPr>
                <w:rFonts w:ascii="Arial" w:eastAsia="Arial" w:hAnsi="Arial" w:cs="Arial"/>
                <w:color w:val="000000"/>
              </w:rPr>
              <w:t>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D5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DA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D7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D8" w14:textId="0B3A35F6" w:rsidR="0009441F" w:rsidRDefault="00D6234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E256F">
              <w:rPr>
                <w:rFonts w:ascii="Arial" w:eastAsia="Arial" w:hAnsi="Arial" w:cs="Arial"/>
                <w:color w:val="000000"/>
                <w:lang w:val="es-CO"/>
              </w:rPr>
              <w:t>1074043183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D9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DE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DB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DC" w14:textId="18307CBD" w:rsidR="0009441F" w:rsidRDefault="00D6234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E256F">
              <w:rPr>
                <w:rFonts w:ascii="Arial" w:eastAsia="Arial" w:hAnsi="Arial" w:cs="Arial"/>
                <w:color w:val="000000"/>
                <w:lang w:val="es-CO"/>
              </w:rPr>
              <w:t>1616871360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DD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E2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DF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E0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E1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E6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E3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highlight w:val="white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E4" w14:textId="324F045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</w:t>
            </w:r>
            <w:r w:rsidR="00D6234C"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</w:rPr>
              <w:t>/0</w:t>
            </w:r>
            <w:r w:rsidR="00D6234C">
              <w:rPr>
                <w:rFonts w:ascii="Arial" w:eastAsia="Arial" w:hAnsi="Arial" w:cs="Arial"/>
              </w:rPr>
              <w:t>7</w:t>
            </w:r>
            <w:r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E5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EA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3D69E7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83D69E8" w14:textId="06A78D47" w:rsidR="0009441F" w:rsidRDefault="001902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JU</w:t>
            </w:r>
            <w:r w:rsidR="00D6234C">
              <w:rPr>
                <w:rFonts w:ascii="Arial" w:eastAsia="Arial" w:hAnsi="Arial" w:cs="Arial"/>
              </w:rPr>
              <w:t>L</w:t>
            </w:r>
            <w:r>
              <w:rPr>
                <w:rFonts w:ascii="Arial" w:eastAsia="Arial" w:hAnsi="Arial" w:cs="Arial"/>
              </w:rPr>
              <w:t>IO</w:t>
            </w:r>
            <w:r w:rsidR="00E57940">
              <w:rPr>
                <w:rFonts w:ascii="Arial" w:eastAsia="Arial" w:hAnsi="Arial" w:cs="Arial"/>
              </w:rPr>
              <w:t xml:space="preserve"> 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3D69E9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9441F" w14:paraId="283D69ED" w14:textId="77777777">
        <w:trPr>
          <w:trHeight w:val="1405"/>
          <w:jc w:val="center"/>
        </w:trPr>
        <w:tc>
          <w:tcPr>
            <w:tcW w:w="10755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83D69EB" w14:textId="1CAE682B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D6234C">
              <w:rPr>
                <w:rFonts w:ascii="Arial" w:eastAsia="Arial" w:hAnsi="Arial" w:cs="Arial"/>
                <w:b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283D69EC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9441F" w14:paraId="283D69F0" w14:textId="77777777">
        <w:trPr>
          <w:gridAfter w:val="1"/>
          <w:wAfter w:w="105" w:type="dxa"/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83D69EE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42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83D69EF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09441F" w14:paraId="283D6A08" w14:textId="77777777">
        <w:trPr>
          <w:gridAfter w:val="1"/>
          <w:wAfter w:w="105" w:type="dxa"/>
          <w:trHeight w:val="1900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66E6B40" w14:textId="77777777" w:rsidR="00943C4B" w:rsidRDefault="00943C4B" w:rsidP="00943C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Prestar apoyo técnico en la revisión de documentos para la supervisión de los procesos del área de Fomento.</w:t>
            </w:r>
          </w:p>
          <w:p w14:paraId="283D69F1" w14:textId="431FCFA9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283D69F2" w14:textId="77777777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310ED906" w14:textId="77777777" w:rsidR="00147BA9" w:rsidRDefault="00147BA9" w:rsidP="00147B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Gestionar la atención a los requerimientos, visitas o solicitudes de información del área de Fomento, promoviendo una interacción efectiva, oportuna y alineada con las normativas ins- titucionales.</w:t>
            </w:r>
          </w:p>
          <w:p w14:paraId="283D69F3" w14:textId="517FDB59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283D69F4" w14:textId="77777777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283D69F5" w14:textId="77777777" w:rsidR="0009441F" w:rsidRDefault="00E57940">
            <w:pPr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3.Elaborar, consolidar y presentar informes parciales y finales, recopilando, procesando y analizando la información generada durante la gestión y ejecución del proyecto, para garantizar la rendición de cuentas y la transparencia en las actividades realizadas.</w:t>
            </w:r>
          </w:p>
          <w:p w14:paraId="283D69F6" w14:textId="77777777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283D69F7" w14:textId="77777777" w:rsidR="0009441F" w:rsidRDefault="00E57940">
            <w:pPr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4.Gestionar y controlar la publicación, seguimiento y control de los documentos y actos administrativos relacionados con los procesos de contratación asignados, asegurando su cumplimiento y trazabilidad en el Sistema Electrónico para la Contratación Pública –SECOP– y en la plataforma de Gestión de Contratistas, según sea el caso, en concordancia con las normativas vigentes.</w:t>
            </w:r>
          </w:p>
          <w:p w14:paraId="283D69F8" w14:textId="77777777" w:rsidR="0009441F" w:rsidRDefault="0009441F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4BA6D2DA" w14:textId="0FABF422" w:rsidR="009A46A0" w:rsidRDefault="009A46A0" w:rsidP="009A46A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5.Responder y gestionar de manera oportuna, eficaz y diligente los requerimientos y solicitu-</w:t>
            </w:r>
          </w:p>
          <w:p w14:paraId="59F3C2AB" w14:textId="77777777" w:rsidR="009A46A0" w:rsidRDefault="009A46A0" w:rsidP="009A46A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des formulados por los diferentes organismos de control y/o la comunidad, asegurando una comunicación transparente y orientada a soluciones.</w:t>
            </w:r>
          </w:p>
          <w:p w14:paraId="04CDFCBC" w14:textId="6D6575BC" w:rsidR="0013378F" w:rsidRDefault="0013378F" w:rsidP="009A46A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Las demás desarrolladas en el objeto contractual.</w:t>
            </w:r>
          </w:p>
          <w:p w14:paraId="283D69F9" w14:textId="12C93299" w:rsidR="0009441F" w:rsidRDefault="0009441F">
            <w:pPr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  <w:tc>
          <w:tcPr>
            <w:tcW w:w="598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12DDD71" w14:textId="46931B96" w:rsidR="00747D20" w:rsidRDefault="00747D20" w:rsidP="00747D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1.Prest</w:t>
            </w:r>
            <w:r w:rsidR="007C4333">
              <w:rPr>
                <w:rFonts w:ascii="Arial" w:eastAsia="Arial" w:hAnsi="Arial" w:cs="Arial"/>
                <w:color w:val="000000"/>
              </w:rPr>
              <w:t>e</w:t>
            </w:r>
            <w:r>
              <w:rPr>
                <w:rFonts w:ascii="Arial" w:eastAsia="Arial" w:hAnsi="Arial" w:cs="Arial"/>
                <w:color w:val="000000"/>
              </w:rPr>
              <w:t xml:space="preserve"> apoyo validando Informes de Supervisión del área de fomento.</w:t>
            </w:r>
          </w:p>
          <w:p w14:paraId="750F0FB9" w14:textId="77777777" w:rsidR="00D96152" w:rsidRDefault="00D96152">
            <w:pPr>
              <w:rPr>
                <w:rFonts w:ascii="Arial" w:eastAsia="Arial" w:hAnsi="Arial" w:cs="Arial"/>
                <w:color w:val="000000"/>
              </w:rPr>
            </w:pPr>
          </w:p>
          <w:p w14:paraId="12F178B2" w14:textId="51AAB242" w:rsidR="0009441F" w:rsidRDefault="00D96152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2.Prest</w:t>
            </w:r>
            <w:r w:rsidR="007C4333">
              <w:rPr>
                <w:rFonts w:ascii="Arial" w:eastAsia="Arial" w:hAnsi="Arial" w:cs="Arial"/>
                <w:color w:val="000000"/>
              </w:rPr>
              <w:t>e</w:t>
            </w:r>
            <w:r>
              <w:rPr>
                <w:rFonts w:ascii="Arial" w:eastAsia="Arial" w:hAnsi="Arial" w:cs="Arial"/>
                <w:color w:val="000000"/>
              </w:rPr>
              <w:t xml:space="preserve"> apoyo </w:t>
            </w:r>
            <w:r w:rsidR="007C4333">
              <w:rPr>
                <w:rFonts w:ascii="Arial" w:eastAsia="Arial" w:hAnsi="Arial" w:cs="Arial"/>
                <w:color w:val="000000"/>
              </w:rPr>
              <w:t>en la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7C4333">
              <w:rPr>
                <w:rFonts w:ascii="Arial" w:eastAsia="Arial" w:hAnsi="Arial" w:cs="Arial"/>
                <w:color w:val="000000"/>
              </w:rPr>
              <w:t>recepción</w:t>
            </w:r>
            <w:r>
              <w:rPr>
                <w:rFonts w:ascii="Arial" w:eastAsia="Arial" w:hAnsi="Arial" w:cs="Arial"/>
                <w:color w:val="000000"/>
              </w:rPr>
              <w:t xml:space="preserve"> de documentos en fisico para la </w:t>
            </w:r>
            <w:r w:rsidR="007C4333">
              <w:rPr>
                <w:rFonts w:ascii="Arial" w:eastAsia="Arial" w:hAnsi="Arial" w:cs="Arial"/>
                <w:color w:val="000000"/>
              </w:rPr>
              <w:t>contratación</w:t>
            </w:r>
            <w:r>
              <w:rPr>
                <w:rFonts w:ascii="Arial" w:eastAsia="Arial" w:hAnsi="Arial" w:cs="Arial"/>
                <w:color w:val="000000"/>
              </w:rPr>
              <w:t xml:space="preserve"> del area de fomento</w:t>
            </w:r>
            <w:r w:rsidR="007467E4">
              <w:rPr>
                <w:rFonts w:ascii="Arial" w:eastAsia="Arial" w:hAnsi="Arial" w:cs="Arial"/>
                <w:color w:val="000000"/>
              </w:rPr>
              <w:t>.</w:t>
            </w:r>
          </w:p>
          <w:p w14:paraId="01DFDFF0" w14:textId="77777777" w:rsidR="007467E4" w:rsidRDefault="007467E4">
            <w:pPr>
              <w:rPr>
                <w:rFonts w:ascii="Arial" w:eastAsia="Arial" w:hAnsi="Arial" w:cs="Arial"/>
                <w:color w:val="000000"/>
              </w:rPr>
            </w:pPr>
          </w:p>
          <w:p w14:paraId="3B0A34CD" w14:textId="130F45F9" w:rsidR="007467E4" w:rsidRDefault="007467E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 w:rsidR="007C4333">
              <w:rPr>
                <w:rFonts w:ascii="Arial" w:eastAsia="Arial" w:hAnsi="Arial" w:cs="Arial"/>
                <w:color w:val="000000"/>
              </w:rPr>
              <w:t>No</w:t>
            </w:r>
            <w:r>
              <w:rPr>
                <w:rFonts w:ascii="Arial" w:eastAsia="Arial" w:hAnsi="Arial" w:cs="Arial"/>
                <w:color w:val="000000"/>
              </w:rPr>
              <w:t xml:space="preserve"> reali</w:t>
            </w:r>
            <w:r w:rsidR="007C4333">
              <w:rPr>
                <w:rFonts w:ascii="Arial" w:eastAsia="Arial" w:hAnsi="Arial" w:cs="Arial"/>
                <w:color w:val="000000"/>
              </w:rPr>
              <w:t>ce</w:t>
            </w:r>
            <w:r>
              <w:rPr>
                <w:rFonts w:ascii="Arial" w:eastAsia="Arial" w:hAnsi="Arial" w:cs="Arial"/>
                <w:color w:val="000000"/>
              </w:rPr>
              <w:t xml:space="preserve"> esta actividad este periodo.</w:t>
            </w:r>
          </w:p>
          <w:p w14:paraId="1E92C8AC" w14:textId="77777777" w:rsidR="00F6535C" w:rsidRDefault="00F6535C">
            <w:pPr>
              <w:rPr>
                <w:rFonts w:ascii="Arial" w:eastAsia="Arial" w:hAnsi="Arial" w:cs="Arial"/>
                <w:color w:val="000000"/>
              </w:rPr>
            </w:pPr>
          </w:p>
          <w:p w14:paraId="4D123A67" w14:textId="174441E2" w:rsidR="00F6535C" w:rsidRDefault="00F6535C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4.Gestion</w:t>
            </w:r>
            <w:r w:rsidR="007C4333">
              <w:rPr>
                <w:rFonts w:ascii="Arial" w:eastAsia="Arial" w:hAnsi="Arial" w:cs="Arial"/>
                <w:color w:val="000000"/>
              </w:rPr>
              <w:t>e</w:t>
            </w:r>
            <w:r>
              <w:rPr>
                <w:rFonts w:ascii="Arial" w:eastAsia="Arial" w:hAnsi="Arial" w:cs="Arial"/>
                <w:color w:val="000000"/>
              </w:rPr>
              <w:t xml:space="preserve"> el seguimiento en la plataforma Secop II del cargue de las cuentas de cobro que le fueron asignadas para dejar vigencia 2025</w:t>
            </w:r>
          </w:p>
          <w:p w14:paraId="6879ABE6" w14:textId="77777777" w:rsidR="005E1C11" w:rsidRDefault="005E1C11">
            <w:pPr>
              <w:rPr>
                <w:rFonts w:ascii="Arial" w:eastAsia="Arial" w:hAnsi="Arial" w:cs="Arial"/>
                <w:color w:val="000000"/>
              </w:rPr>
            </w:pPr>
          </w:p>
          <w:p w14:paraId="2484604A" w14:textId="3A176665" w:rsidR="005E1C11" w:rsidRDefault="005E1C11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5. no reali</w:t>
            </w:r>
            <w:r w:rsidR="007C4333">
              <w:rPr>
                <w:rFonts w:ascii="Arial" w:eastAsia="Arial" w:hAnsi="Arial" w:cs="Arial"/>
                <w:color w:val="000000"/>
              </w:rPr>
              <w:t>ce</w:t>
            </w:r>
            <w:r>
              <w:rPr>
                <w:rFonts w:ascii="Arial" w:eastAsia="Arial" w:hAnsi="Arial" w:cs="Arial"/>
                <w:color w:val="000000"/>
              </w:rPr>
              <w:t xml:space="preserve"> esta actividad este periodo.</w:t>
            </w:r>
          </w:p>
          <w:p w14:paraId="057E2F93" w14:textId="77777777" w:rsidR="005E1C11" w:rsidRDefault="005E1C11">
            <w:pPr>
              <w:rPr>
                <w:rFonts w:ascii="Arial" w:eastAsia="Arial" w:hAnsi="Arial" w:cs="Arial"/>
                <w:color w:val="000000"/>
              </w:rPr>
            </w:pPr>
          </w:p>
          <w:p w14:paraId="283D6A07" w14:textId="2664BC4F" w:rsidR="005E1C11" w:rsidRDefault="007C4333">
            <w:pP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6.Radique en la base de financiero las cuentas de cobro de los   contratistas reportadas en el periodo, para su seguimiento y validación.</w:t>
            </w:r>
          </w:p>
        </w:tc>
      </w:tr>
      <w:tr w:rsidR="0009441F" w14:paraId="283D6A12" w14:textId="77777777" w:rsidTr="00D25A35">
        <w:trPr>
          <w:trHeight w:val="1421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09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83D6A0A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83D6A0B" w14:textId="77777777" w:rsidR="0009441F" w:rsidRDefault="00E579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83D6A0C" w14:textId="77777777" w:rsidR="0009441F" w:rsidRDefault="000944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83D6A0D" w14:textId="77777777" w:rsidR="0009441F" w:rsidRDefault="0009441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83D6A0E" w14:textId="77777777" w:rsidR="0009441F" w:rsidRDefault="0009441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0F" w14:textId="00FA81D4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r w:rsidR="00D25A35" w:rsidRPr="00C04DFD">
              <w:rPr>
                <w:u w:val="single"/>
                <w:lang w:val="en-US"/>
              </w:rPr>
              <w:t>https://drive.google.com/drive/folders/1zY8z-UdgmfNl15oy2QlR6VJpe34odvLd</w:t>
            </w:r>
          </w:p>
          <w:p w14:paraId="283D6A10" w14:textId="77777777" w:rsidR="0009441F" w:rsidRDefault="0009441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283D6A11" w14:textId="77777777" w:rsidR="0009441F" w:rsidRDefault="0009441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white"/>
              </w:rPr>
            </w:pPr>
          </w:p>
        </w:tc>
      </w:tr>
      <w:tr w:rsidR="0009441F" w14:paraId="283D6A15" w14:textId="77777777" w:rsidTr="00D25A35">
        <w:trPr>
          <w:trHeight w:val="608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3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4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9441F" w14:paraId="283D6A18" w14:textId="77777777">
        <w:trPr>
          <w:trHeight w:val="1649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6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7" w14:textId="5EFED291" w:rsidR="0009441F" w:rsidRDefault="007C4333">
            <w:pPr>
              <w:jc w:val="center"/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70E0F8BD" wp14:editId="21C2E792">
                  <wp:extent cx="2730500" cy="854467"/>
                  <wp:effectExtent l="0" t="0" r="0" b="3175"/>
                  <wp:docPr id="1923231074" name="Imagen 1" descr="Un dibujo de un insect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1074" name="Imagen 1" descr="Un dibujo de un insecto&#10;&#10;El contenido generado por IA puede ser incorrecto.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274" cy="859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41F" w14:paraId="283D6A1B" w14:textId="77777777">
        <w:trPr>
          <w:trHeight w:val="92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9" w14:textId="77777777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D6A1A" w14:textId="670858F0" w:rsidR="0009441F" w:rsidRDefault="00E5794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D6234C">
              <w:rPr>
                <w:rFonts w:ascii="Arial" w:eastAsia="Arial" w:hAnsi="Arial" w:cs="Arial"/>
                <w:color w:val="000000"/>
                <w:sz w:val="22"/>
                <w:szCs w:val="22"/>
              </w:rPr>
              <w:t>5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/ju</w:t>
            </w:r>
            <w:r w:rsidR="00D6234C">
              <w:rPr>
                <w:rFonts w:ascii="Arial" w:eastAsia="Arial" w:hAnsi="Arial" w:cs="Arial"/>
                <w:color w:val="000000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283D6A1C" w14:textId="77777777" w:rsidR="0009441F" w:rsidRDefault="0009441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09441F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3A455" w14:textId="77777777" w:rsidR="00CD7BDA" w:rsidRDefault="00CD7BDA">
      <w:r>
        <w:separator/>
      </w:r>
    </w:p>
  </w:endnote>
  <w:endnote w:type="continuationSeparator" w:id="0">
    <w:p w14:paraId="14B42F50" w14:textId="77777777" w:rsidR="00CD7BDA" w:rsidRDefault="00CD7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68D38EA-D9C4-4601-9743-E5538C841D4F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5F82458A-FAF9-4AA0-B571-3CA6373793DC}"/>
    <w:embedItalic r:id="rId3" w:fontKey="{91C15085-B149-4283-B168-22046C5EBA42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4EA879B-AA70-4835-AD9E-F6F1C68F734F}"/>
    <w:embedItalic r:id="rId5" w:fontKey="{E25D4A1D-C838-4C7C-BB5A-2EC67F32063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18497CF-8B58-4420-84C6-7EB07BFEC10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3B3DE2C-3071-4981-A5AD-C579DCE97D5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39CE9CFE-F0E7-4379-83C0-FC83F12B98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D6A21" w14:textId="31E79E70" w:rsidR="0009441F" w:rsidRDefault="00E5794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462D3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462D3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83D6A22" w14:textId="77777777" w:rsidR="0009441F" w:rsidRDefault="0009441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83D6A23" w14:textId="77777777" w:rsidR="0009441F" w:rsidRDefault="0009441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8E810" w14:textId="77777777" w:rsidR="00CD7BDA" w:rsidRDefault="00CD7BDA">
      <w:r>
        <w:separator/>
      </w:r>
    </w:p>
  </w:footnote>
  <w:footnote w:type="continuationSeparator" w:id="0">
    <w:p w14:paraId="5669057B" w14:textId="77777777" w:rsidR="00CD7BDA" w:rsidRDefault="00CD7B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D6A1F" w14:textId="77777777" w:rsidR="0009441F" w:rsidRDefault="0009441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83D6A20" w14:textId="77777777" w:rsidR="0009441F" w:rsidRDefault="0009441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441F"/>
    <w:rsid w:val="00046EDD"/>
    <w:rsid w:val="0009441F"/>
    <w:rsid w:val="0013378F"/>
    <w:rsid w:val="00147BA9"/>
    <w:rsid w:val="00190222"/>
    <w:rsid w:val="004462D3"/>
    <w:rsid w:val="004F5D62"/>
    <w:rsid w:val="005E1C11"/>
    <w:rsid w:val="007467E4"/>
    <w:rsid w:val="00747D20"/>
    <w:rsid w:val="007C4333"/>
    <w:rsid w:val="009017D9"/>
    <w:rsid w:val="00943C4B"/>
    <w:rsid w:val="009A46A0"/>
    <w:rsid w:val="00B87DFE"/>
    <w:rsid w:val="00CD7BDA"/>
    <w:rsid w:val="00D25A35"/>
    <w:rsid w:val="00D6234C"/>
    <w:rsid w:val="00D96152"/>
    <w:rsid w:val="00E57940"/>
    <w:rsid w:val="00F653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3D69A3"/>
  <w15:docId w15:val="{D7874EBB-574D-43D2-9627-CAD257E65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textAlignment w:val="baseline"/>
    </w:pPr>
    <w:rPr>
      <w:kern w:val="2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eastAsia="en-US" w:bidi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fL3df/7cfGmZ1zgFM9lHg1e+bA==">CgMxLjA4AHIhMXM4ODFkeDVTd0o0UDR5aVgwSlNzS3RwWm1tTDNiUVBM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547</Words>
  <Characters>3009</Characters>
  <Application>Microsoft Office Word</Application>
  <DocSecurity>0</DocSecurity>
  <Lines>25</Lines>
  <Paragraphs>7</Paragraphs>
  <ScaleCrop>false</ScaleCrop>
  <Company/>
  <LinksUpToDate>false</LinksUpToDate>
  <CharactersWithSpaces>3549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Cristian Fabian Campo Torres</cp:lastModifiedBy>
  <cp:revision>18</cp:revision>
  <cp:lastPrinted>2025-06-17T13:51:00Z</cp:lastPrinted>
  <dcterms:created xsi:type="dcterms:W3CDTF">2025-05-26T20:44:00Z</dcterms:created>
  <dcterms:modified xsi:type="dcterms:W3CDTF">2025-07-10T01:09:00Z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